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088C1" w14:textId="77777777" w:rsidR="006B0C02" w:rsidRPr="006B0C02" w:rsidRDefault="006B0C02" w:rsidP="006B0C02">
      <w:r w:rsidRPr="006B0C02">
        <w:t>Даша весной этого года окончила школу и пробовала поступить в университет. Однако недобрала баллов. Девушка решила на платное отделение не идти, а подготовиться и повторить попытку в следующем году. А пока надо идти работать! Разумеется, профессии у нее никакой не было.</w:t>
      </w:r>
    </w:p>
    <w:p w14:paraId="185B2A5C" w14:textId="77777777" w:rsidR="006B0C02" w:rsidRPr="006B0C02" w:rsidRDefault="006B0C02" w:rsidP="006B0C02">
      <w:r w:rsidRPr="006B0C02">
        <w:t> </w:t>
      </w:r>
    </w:p>
    <w:p w14:paraId="7C74C184" w14:textId="77777777" w:rsidR="006B0C02" w:rsidRPr="006B0C02" w:rsidRDefault="006B0C02" w:rsidP="006B0C02">
      <w:r w:rsidRPr="006B0C02">
        <w:t>Исходя из ситуации, Даша выбрала для своего трудоустройства ближайший супермаркет. Удобный график, «живая» работа близко к дому плюс обучение и подготовка персонала прямо на рабочем месте. И профессией овладеваешь, и зарплата идет.</w:t>
      </w:r>
    </w:p>
    <w:p w14:paraId="2630EAB4" w14:textId="77777777" w:rsidR="006B0C02" w:rsidRPr="006B0C02" w:rsidRDefault="006B0C02" w:rsidP="006B0C02">
      <w:r w:rsidRPr="006B0C02">
        <w:t>Какие виды обучения могут использоваться для сотрудников в супермаркете?</w:t>
      </w:r>
    </w:p>
    <w:p w14:paraId="52D7C928" w14:textId="77777777" w:rsidR="00233DC2" w:rsidRDefault="00233DC2"/>
    <w:sectPr w:rsidR="0023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EE9"/>
    <w:rsid w:val="00233DC2"/>
    <w:rsid w:val="004C0EE9"/>
    <w:rsid w:val="006B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531653-3837-4917-B45C-BA95F737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32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2021-10-20T10:12:00Z</dcterms:created>
  <dcterms:modified xsi:type="dcterms:W3CDTF">2021-10-20T10:12:00Z</dcterms:modified>
</cp:coreProperties>
</file>